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426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633"/>
        <w:gridCol w:w="2073"/>
        <w:gridCol w:w="1289"/>
        <w:gridCol w:w="1230"/>
        <w:gridCol w:w="2148"/>
        <w:gridCol w:w="1053"/>
      </w:tblGrid>
      <w:tr w:rsidR="00D13EEE" w:rsidTr="00DE6B6C">
        <w:trPr>
          <w:trHeight w:val="288"/>
        </w:trPr>
        <w:tc>
          <w:tcPr>
            <w:tcW w:w="8426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一、展位及美工搭建</w:t>
            </w:r>
          </w:p>
        </w:tc>
      </w:tr>
      <w:tr w:rsidR="00D13EEE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序号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名称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规格型号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单位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备注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单价（元）</w:t>
            </w:r>
          </w:p>
        </w:tc>
      </w:tr>
      <w:tr w:rsidR="00D13EEE" w:rsidTr="00DE6B6C">
        <w:trPr>
          <w:trHeight w:val="941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标准展位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套/会期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三面隔墙、1 块眉板，一桌二椅、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br/>
              <w:t>二灯和电源插座一个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黑白布喷绘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平米/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会期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含桁架、画面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349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可移动背胶写真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平米/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会期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KT板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平米/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会期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含板芯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、画面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横幅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米/会期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含制作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悬挂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X展架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0.8X1.8M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个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/会期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易拉宝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0.8X2M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个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/会期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8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易拉宝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1.2X2M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个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/会期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9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指示牌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套/会期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含画板架、画面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立式展架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0.8X1.8M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套/会期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11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会议专用地毯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2米或3米宽度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平米/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会期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576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12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会议专用地毯（防火）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2米或3米宽度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平米/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会期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13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动力电源布线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项/会期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288"/>
        </w:trPr>
        <w:tc>
          <w:tcPr>
            <w:tcW w:w="8426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二、视频设备及搭建</w:t>
            </w:r>
          </w:p>
        </w:tc>
      </w:tr>
      <w:tr w:rsidR="00D13EEE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LED高清屏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P2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平米/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LED高清屏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P3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平米/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投影仪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6500流明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台/天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投影仪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10000流明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台/天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投影幕布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120寸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套/天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投影幕布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150寸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套/天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广角镜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台/天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8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无缝切换控台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台/天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576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9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视频融合拼接设备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通道/天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视频控制台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台/天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359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11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光纤系统信号线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通道/天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12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46″液晶屏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台/天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带会议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专用三脚架或立架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13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55″液晶屏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台/天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带会议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专用三脚架或立架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14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讲台专用屏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15寸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台/天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15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笔记本电脑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台/天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16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翻页器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套/天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288"/>
        </w:trPr>
        <w:tc>
          <w:tcPr>
            <w:tcW w:w="8426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三、音频设备及搭建</w:t>
            </w:r>
          </w:p>
        </w:tc>
      </w:tr>
      <w:tr w:rsidR="00D13EEE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单十五音箱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只/天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576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lastRenderedPageBreak/>
              <w:t>2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线阵列全频音箱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只/天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576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线阵列超低音箱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只/天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返听音箱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只/天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讲台鹅颈话筒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只/天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无线话筒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只/天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话筒立架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只/天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576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8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线阵列音频处理器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台/天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9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功率放大器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台/天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数字调音台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台/天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288"/>
        </w:trPr>
        <w:tc>
          <w:tcPr>
            <w:tcW w:w="8426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四、灯光设备及搭建</w:t>
            </w:r>
          </w:p>
        </w:tc>
      </w:tr>
      <w:tr w:rsidR="00D13EEE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ETC面光灯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台/天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LED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帕灯</w:t>
            </w:r>
            <w:proofErr w:type="gramEnd"/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台/天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切割灯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台/天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电脑光束灯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台/天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洗墙灯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台/天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雾机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台/天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TRUSS灯光架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米/会期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8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电脑灯控制台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台/天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288"/>
        </w:trPr>
        <w:tc>
          <w:tcPr>
            <w:tcW w:w="8426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五、设计及物料制作</w:t>
            </w:r>
          </w:p>
        </w:tc>
      </w:tr>
      <w:tr w:rsidR="00D13EEE" w:rsidTr="00DE6B6C">
        <w:trPr>
          <w:trHeight w:val="576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会议主形象设计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项/会期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主</w:t>
            </w:r>
            <w:proofErr w:type="spell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kv</w:t>
            </w:r>
            <w:proofErr w:type="spell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、衍生物料设计、其他画面设计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日程折页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250g铜版纸、A3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三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折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份/会期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中性笔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晨光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支/会期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笔记本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A5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本/会期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桌签</w:t>
            </w:r>
            <w:proofErr w:type="gramEnd"/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250g铜版纸、A4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三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折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份/会期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胸牌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PVC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份/会期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含卡绳</w:t>
            </w:r>
            <w:proofErr w:type="gramEnd"/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纸质资料袋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个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/会期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288"/>
        </w:trPr>
        <w:tc>
          <w:tcPr>
            <w:tcW w:w="8426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六、会议微网站搭建</w:t>
            </w:r>
          </w:p>
        </w:tc>
      </w:tr>
      <w:tr w:rsidR="00D13EEE" w:rsidTr="00DE6B6C">
        <w:trPr>
          <w:trHeight w:val="8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微站首页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及栏目页设计制作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项/会期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提供宫格式APP手机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微站模板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，实现一级二级导航，新闻动态发布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116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微站系统功能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菜单设置开通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项/会期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通过微网站实现会议的信息展示、注册参会、在线缴费、企业展览、直播预约等系统功能菜单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288"/>
        </w:trPr>
        <w:tc>
          <w:tcPr>
            <w:tcW w:w="8426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七、人工及运费</w:t>
            </w:r>
          </w:p>
        </w:tc>
      </w:tr>
      <w:tr w:rsidR="00D13EEE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搭建人员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人/天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lastRenderedPageBreak/>
              <w:t>2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技术支持人员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人/天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会务人员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人/天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运费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趟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288"/>
        </w:trPr>
        <w:tc>
          <w:tcPr>
            <w:tcW w:w="8426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八、其他</w:t>
            </w:r>
          </w:p>
        </w:tc>
      </w:tr>
      <w:tr w:rsidR="00D13EEE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高清摄像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机位/天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摄影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机位/天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照片直播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机位/天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305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打印复印一体机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台/天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喷墨打印机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台/天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28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H5 电子邀请函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个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/会期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13EEE" w:rsidRDefault="00D13EEE" w:rsidP="00DE6B6C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D13EEE" w:rsidTr="00DE6B6C">
        <w:trPr>
          <w:trHeight w:val="357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13EEE" w:rsidRDefault="00D13EEE" w:rsidP="00DE6B6C">
            <w:pPr>
              <w:rPr>
                <w:rFonts w:ascii="等线" w:eastAsia="等线" w:hAnsi="等线" w:cs="等线"/>
                <w:color w:val="000000"/>
                <w:sz w:val="22"/>
              </w:rPr>
            </w:pP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3EEE" w:rsidRDefault="00D13EEE" w:rsidP="00DE6B6C">
            <w:pPr>
              <w:rPr>
                <w:rFonts w:ascii="等线" w:eastAsia="等线" w:hAnsi="等线" w:cs="等线"/>
                <w:color w:val="000000"/>
                <w:sz w:val="22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13EEE" w:rsidRDefault="00D13EEE" w:rsidP="00DE6B6C">
            <w:pPr>
              <w:rPr>
                <w:rFonts w:ascii="等线" w:eastAsia="等线" w:hAnsi="等线" w:cs="等线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13EEE" w:rsidRDefault="00D13EEE" w:rsidP="00DE6B6C">
            <w:pPr>
              <w:rPr>
                <w:rFonts w:ascii="等线" w:eastAsia="等线" w:hAnsi="等线" w:cs="等线"/>
                <w:color w:val="000000"/>
                <w:sz w:val="22"/>
              </w:rPr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13EEE" w:rsidRDefault="00D13EEE" w:rsidP="00DE6B6C">
            <w:pPr>
              <w:rPr>
                <w:rFonts w:ascii="等线" w:eastAsia="等线" w:hAnsi="等线" w:cs="等线"/>
                <w:color w:val="000000"/>
                <w:sz w:val="22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13EEE" w:rsidRDefault="00D13EEE" w:rsidP="00DE6B6C">
            <w:pPr>
              <w:rPr>
                <w:rFonts w:ascii="等线" w:eastAsia="等线" w:hAnsi="等线" w:cs="等线"/>
                <w:color w:val="000000"/>
                <w:sz w:val="22"/>
              </w:rPr>
            </w:pPr>
          </w:p>
        </w:tc>
      </w:tr>
    </w:tbl>
    <w:p w:rsidR="00006AA2" w:rsidRDefault="00006AA2">
      <w:bookmarkStart w:id="0" w:name="_GoBack"/>
      <w:bookmarkEnd w:id="0"/>
    </w:p>
    <w:sectPr w:rsidR="00006A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151" w:rsidRDefault="00EA7151" w:rsidP="00D13EEE">
      <w:r>
        <w:separator/>
      </w:r>
    </w:p>
  </w:endnote>
  <w:endnote w:type="continuationSeparator" w:id="0">
    <w:p w:rsidR="00EA7151" w:rsidRDefault="00EA7151" w:rsidP="00D13E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151" w:rsidRDefault="00EA7151" w:rsidP="00D13EEE">
      <w:r>
        <w:separator/>
      </w:r>
    </w:p>
  </w:footnote>
  <w:footnote w:type="continuationSeparator" w:id="0">
    <w:p w:rsidR="00EA7151" w:rsidRDefault="00EA7151" w:rsidP="00D13E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DF7"/>
    <w:rsid w:val="00006AA2"/>
    <w:rsid w:val="00870DF7"/>
    <w:rsid w:val="00D13EEE"/>
    <w:rsid w:val="00EA7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EE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13E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13EE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13E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13EE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EE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13E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13EE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13E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13EE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220</Words>
  <Characters>1257</Characters>
  <Application>Microsoft Office Word</Application>
  <DocSecurity>0</DocSecurity>
  <Lines>10</Lines>
  <Paragraphs>2</Paragraphs>
  <ScaleCrop>false</ScaleCrop>
  <Company>Organization</Company>
  <LinksUpToDate>false</LinksUpToDate>
  <CharactersWithSpaces>1475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2</cp:revision>
  <dcterms:created xsi:type="dcterms:W3CDTF">2023-06-26T09:34:00Z</dcterms:created>
  <dcterms:modified xsi:type="dcterms:W3CDTF">2023-06-26T09:34:00Z</dcterms:modified>
</cp:coreProperties>
</file>